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57A" w:rsidRDefault="0049557A" w:rsidP="004833D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49557A" w:rsidRDefault="00FB013B" w:rsidP="0049557A">
      <w:pPr>
        <w:rPr>
          <w:rFonts w:ascii="Comic Sans MS" w:hAnsi="Comic Sans MS"/>
          <w:b/>
          <w:sz w:val="20"/>
          <w:szCs w:val="20"/>
        </w:rPr>
      </w:pPr>
      <w:r w:rsidRPr="00FB013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9557A" w:rsidRDefault="00117A5B" w:rsidP="0049557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Απόφασης397</w:t>
                  </w:r>
                  <w:r w:rsidR="0049557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49557A" w:rsidRDefault="0049557A" w:rsidP="0049557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711B13" w:rsidRPr="00711B13">
                    <w:t xml:space="preserve"> </w:t>
                  </w:r>
                  <w:r w:rsidR="00711B13">
                    <w:t>ΩΩΥΒΩΨΑ-ΨΦ1</w:t>
                  </w:r>
                </w:p>
                <w:p w:rsidR="0049557A" w:rsidRDefault="0049557A" w:rsidP="0049557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9557A" w:rsidRDefault="0049557A" w:rsidP="0049557A"/>
              </w:txbxContent>
            </v:textbox>
          </v:shape>
        </w:pict>
      </w:r>
      <w:r w:rsidR="0049557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9557A" w:rsidRDefault="0049557A" w:rsidP="0049557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9557A" w:rsidRDefault="0049557A" w:rsidP="0049557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9557A" w:rsidRDefault="0049557A" w:rsidP="0049557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9557A" w:rsidRDefault="0049557A" w:rsidP="0049557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9557A" w:rsidRDefault="0049557A" w:rsidP="0049557A">
      <w:pPr>
        <w:jc w:val="center"/>
        <w:rPr>
          <w:rFonts w:ascii="Comic Sans MS" w:hAnsi="Comic Sans MS"/>
          <w:b/>
          <w:sz w:val="20"/>
          <w:szCs w:val="20"/>
        </w:rPr>
      </w:pPr>
    </w:p>
    <w:p w:rsidR="0049557A" w:rsidRDefault="0049557A" w:rsidP="0049557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9557A" w:rsidRDefault="0049557A" w:rsidP="0049557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49557A" w:rsidRDefault="0049557A" w:rsidP="0049557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9557A" w:rsidRDefault="0049557A" w:rsidP="0049557A">
      <w:pPr>
        <w:jc w:val="both"/>
        <w:rPr>
          <w:rFonts w:ascii="Comic Sans MS" w:hAnsi="Comic Sans MS"/>
          <w:b/>
          <w:sz w:val="20"/>
          <w:szCs w:val="20"/>
        </w:rPr>
      </w:pPr>
    </w:p>
    <w:p w:rsidR="0049557A" w:rsidRDefault="0049557A" w:rsidP="0049557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F54954">
        <w:rPr>
          <w:rFonts w:ascii="Comic Sans MS" w:hAnsi="Comic Sans MS"/>
          <w:b/>
          <w:sz w:val="20"/>
          <w:szCs w:val="20"/>
        </w:rPr>
        <w:t>Έγκριση ή μη  πρακτικού</w:t>
      </w:r>
      <w:r w:rsidR="00F54954">
        <w:rPr>
          <w:rFonts w:ascii="Comic Sans MS" w:hAnsi="Comic Sans MS" w:cs="Arial"/>
          <w:sz w:val="20"/>
          <w:szCs w:val="20"/>
        </w:rPr>
        <w:t xml:space="preserve">  </w:t>
      </w:r>
      <w:r w:rsidR="00F54954"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 w:rsidR="00F54954">
        <w:rPr>
          <w:rFonts w:ascii="Comic Sans MS" w:hAnsi="Comic Sans MS" w:cs="Arial"/>
          <w:sz w:val="20"/>
          <w:szCs w:val="20"/>
        </w:rPr>
        <w:t xml:space="preserve"> </w:t>
      </w:r>
      <w:r w:rsidR="00F54954">
        <w:rPr>
          <w:rFonts w:ascii="Comic Sans MS" w:hAnsi="Comic Sans MS" w:cs="Arial"/>
          <w:b/>
          <w:sz w:val="20"/>
          <w:szCs w:val="20"/>
        </w:rPr>
        <w:t xml:space="preserve">σχολικής έκτασης στη θέση  </w:t>
      </w:r>
      <w:proofErr w:type="spellStart"/>
      <w:r w:rsidR="00F54954">
        <w:rPr>
          <w:rFonts w:ascii="Comic Sans MS" w:hAnsi="Comic Sans MS" w:cs="Arial"/>
          <w:b/>
          <w:sz w:val="20"/>
          <w:szCs w:val="20"/>
        </w:rPr>
        <w:t>Μουσιάς</w:t>
      </w:r>
      <w:proofErr w:type="spellEnd"/>
      <w:r w:rsidR="00F54954">
        <w:rPr>
          <w:rFonts w:ascii="Comic Sans MS" w:hAnsi="Comic Sans MS" w:cs="Arial"/>
          <w:b/>
          <w:sz w:val="20"/>
          <w:szCs w:val="20"/>
        </w:rPr>
        <w:t xml:space="preserve"> ή Λιβάδι Τ.Κ. Ράχης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9557A" w:rsidRDefault="0049557A" w:rsidP="0049557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9557A" w:rsidRDefault="0049557A" w:rsidP="0049557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Πέμπτη  13-07-2017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26124</w:t>
      </w:r>
      <w:r>
        <w:rPr>
          <w:rFonts w:ascii="Comic Sans MS" w:hAnsi="Comic Sans MS"/>
          <w:b/>
          <w:sz w:val="20"/>
          <w:szCs w:val="20"/>
        </w:rPr>
        <w:t>/07-07-2017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17A5B" w:rsidRDefault="00117A5B" w:rsidP="00117A5B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117A5B" w:rsidTr="00117A5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5B" w:rsidRDefault="00117A5B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117A5B" w:rsidRDefault="00117A5B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117A5B" w:rsidRDefault="00117A5B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117A5B" w:rsidRDefault="00117A5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117A5B" w:rsidRDefault="00117A5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117A5B" w:rsidRDefault="00117A5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117A5B" w:rsidRDefault="00117A5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117A5B" w:rsidRDefault="00117A5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117A5B" w:rsidRDefault="00117A5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Κοσμάς Ηλίας</w:t>
            </w:r>
          </w:p>
          <w:p w:rsidR="00117A5B" w:rsidRDefault="00117A5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8.Παπαϊωάννου Κων/νος</w:t>
            </w:r>
          </w:p>
          <w:p w:rsidR="00117A5B" w:rsidRDefault="00117A5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117A5B" w:rsidRDefault="00117A5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A5B" w:rsidRDefault="00117A5B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117A5B" w:rsidRDefault="00117A5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117A5B" w:rsidRDefault="00117A5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1.Βασιλάκη-Μητρογιώργου</w:t>
            </w:r>
          </w:p>
          <w:p w:rsidR="00117A5B" w:rsidRDefault="00117A5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117A5B" w:rsidRDefault="00117A5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117A5B" w:rsidRDefault="00117A5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117A5B" w:rsidRDefault="00117A5B" w:rsidP="00117A5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117A5B" w:rsidRDefault="00117A5B" w:rsidP="00117A5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17A5B" w:rsidRDefault="00117A5B" w:rsidP="00117A5B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49557A" w:rsidRDefault="0049557A" w:rsidP="004833D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117A5B" w:rsidRDefault="00117A5B" w:rsidP="004833D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117A5B" w:rsidRDefault="00117A5B" w:rsidP="004833D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117A5B" w:rsidRDefault="00117A5B" w:rsidP="004833D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49557A" w:rsidRDefault="0049557A" w:rsidP="004833D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49557A" w:rsidRDefault="0049557A" w:rsidP="004833D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4833D3" w:rsidRPr="004833D3" w:rsidRDefault="009E5CE4" w:rsidP="004833D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Πρόεδρος εισηγούμενος το 10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>
        <w:rPr>
          <w:rFonts w:ascii="Comic Sans MS" w:hAnsi="Comic Sans MS"/>
          <w:b/>
          <w:sz w:val="20"/>
          <w:szCs w:val="20"/>
        </w:rPr>
        <w:t>Έγκριση ή μη  πρακτικού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σχολικής έκτασης στη θέση 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Μουσιάς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ή Λιβάδι Τ.Κ. Ράχης </w:t>
      </w:r>
      <w:r>
        <w:rPr>
          <w:rFonts w:ascii="Comic Sans MS" w:hAnsi="Comic Sans MS"/>
          <w:sz w:val="20"/>
          <w:szCs w:val="20"/>
        </w:rPr>
        <w:t>είπε:</w:t>
      </w:r>
      <w:r w:rsidR="004833D3" w:rsidRPr="004833D3">
        <w:rPr>
          <w:rFonts w:ascii="Century Gothic" w:hAnsi="Century Gothic"/>
          <w:sz w:val="22"/>
        </w:rPr>
        <w:t xml:space="preserve"> </w:t>
      </w:r>
      <w:r w:rsidR="004833D3" w:rsidRPr="004833D3">
        <w:rPr>
          <w:rFonts w:ascii="Comic Sans MS" w:hAnsi="Comic Sans MS"/>
          <w:sz w:val="20"/>
          <w:szCs w:val="20"/>
        </w:rPr>
        <w:t>Το Δημοτικό Συμβούλιο με την αριθ. 75/2017 απόφασή του αποφάσισε για την εκμίσθωση σχολικής έκτασης στη θέση «</w:t>
      </w:r>
      <w:proofErr w:type="spellStart"/>
      <w:r w:rsidR="004833D3" w:rsidRPr="004833D3">
        <w:rPr>
          <w:rFonts w:ascii="Comic Sans MS" w:hAnsi="Comic Sans MS"/>
          <w:sz w:val="20"/>
          <w:szCs w:val="20"/>
        </w:rPr>
        <w:t>Μουσιάς</w:t>
      </w:r>
      <w:proofErr w:type="spellEnd"/>
      <w:r w:rsidR="004833D3" w:rsidRPr="004833D3">
        <w:rPr>
          <w:rFonts w:ascii="Comic Sans MS" w:hAnsi="Comic Sans MS"/>
          <w:sz w:val="20"/>
          <w:szCs w:val="20"/>
        </w:rPr>
        <w:t xml:space="preserve"> ή Λιβάδι», με πλειοδοτική, φανερή και προφορική δημοπρασία.</w:t>
      </w:r>
    </w:p>
    <w:p w:rsidR="004833D3" w:rsidRPr="004833D3" w:rsidRDefault="004833D3" w:rsidP="004833D3">
      <w:pPr>
        <w:spacing w:line="360" w:lineRule="auto"/>
        <w:ind w:firstLine="360"/>
        <w:jc w:val="both"/>
        <w:rPr>
          <w:rFonts w:ascii="Comic Sans MS" w:hAnsi="Comic Sans MS" w:cs="Tahoma"/>
          <w:b/>
          <w:bCs/>
          <w:sz w:val="20"/>
          <w:szCs w:val="20"/>
        </w:rPr>
      </w:pPr>
      <w:r w:rsidRPr="004833D3">
        <w:rPr>
          <w:rFonts w:ascii="Comic Sans MS" w:hAnsi="Comic Sans MS"/>
          <w:sz w:val="20"/>
          <w:szCs w:val="20"/>
        </w:rPr>
        <w:t xml:space="preserve">Στις 04 Ιουλίου 2017 διεξήχθη δημοπρασία ενώπιον της επιτροπής του άρθρου 1 του Π.Δ. 270/81 που ορίστηκε με την </w:t>
      </w:r>
      <w:proofErr w:type="spellStart"/>
      <w:r w:rsidRPr="004833D3">
        <w:rPr>
          <w:rFonts w:ascii="Comic Sans MS" w:hAnsi="Comic Sans MS"/>
          <w:sz w:val="20"/>
          <w:szCs w:val="20"/>
        </w:rPr>
        <w:t>αρίθμ</w:t>
      </w:r>
      <w:proofErr w:type="spellEnd"/>
      <w:r w:rsidRPr="004833D3">
        <w:rPr>
          <w:rFonts w:ascii="Comic Sans MS" w:hAnsi="Comic Sans MS"/>
          <w:sz w:val="20"/>
          <w:szCs w:val="20"/>
        </w:rPr>
        <w:t xml:space="preserve">. 78/2017 απόφαση του Δημοτικού Συμβουλίου για την εκμίσθωση του παραπάνω ακινήτου, κατά την  οποία παρουσιάστηκε  ένας ενδιαφερόμενος </w:t>
      </w:r>
      <w:r w:rsidRPr="004833D3">
        <w:rPr>
          <w:rFonts w:ascii="Comic Sans MS" w:hAnsi="Comic Sans MS" w:cs="Tahoma"/>
          <w:sz w:val="20"/>
          <w:szCs w:val="20"/>
        </w:rPr>
        <w:t xml:space="preserve">ο κος Στέργιος Κωνσταντίνος του Ιωάννη ο οποίος αναδείχτηκε πλειοδότης </w:t>
      </w:r>
      <w:r w:rsidRPr="004833D3">
        <w:rPr>
          <w:rFonts w:ascii="Comic Sans MS" w:hAnsi="Comic Sans MS"/>
          <w:sz w:val="20"/>
          <w:szCs w:val="20"/>
        </w:rPr>
        <w:t>και προσέφερε για την εκμίσθωση του ακινήτου το ποσό των 50,01 ευρώ ανά στρέμμα ετησίως.</w:t>
      </w:r>
    </w:p>
    <w:p w:rsidR="004833D3" w:rsidRPr="004833D3" w:rsidRDefault="004833D3" w:rsidP="004833D3">
      <w:pPr>
        <w:spacing w:line="360" w:lineRule="auto"/>
        <w:ind w:firstLine="360"/>
        <w:jc w:val="both"/>
        <w:rPr>
          <w:rFonts w:ascii="Comic Sans MS" w:hAnsi="Comic Sans MS" w:cs="Tahoma"/>
          <w:sz w:val="20"/>
          <w:szCs w:val="20"/>
        </w:rPr>
      </w:pPr>
      <w:r w:rsidRPr="004833D3">
        <w:rPr>
          <w:rFonts w:ascii="Comic Sans MS" w:hAnsi="Comic Sans MS"/>
          <w:sz w:val="20"/>
          <w:szCs w:val="20"/>
        </w:rPr>
        <w:t>Σύμφωνα με τις διατάξεις του άρθρου 72 του Ν.3852/2010 η Οικονομική Επιτροπή κατακυρώνει το αποτέλεσμα της δημοπρασίας και εισηγούμαστε την έγκριση του από 04/07/2017 πρακτικού δημοπρασίας.</w:t>
      </w:r>
    </w:p>
    <w:p w:rsidR="009E5CE4" w:rsidRDefault="009E5CE4" w:rsidP="00A8015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Καλείται η Οικονομική Επιτροπή ν</w:t>
      </w:r>
      <w:r w:rsidR="001F41D4">
        <w:rPr>
          <w:rFonts w:ascii="Comic Sans MS" w:hAnsi="Comic Sans MS"/>
          <w:sz w:val="20"/>
          <w:szCs w:val="20"/>
        </w:rPr>
        <w:t>α προβεί στην έγκριση του από 04/07</w:t>
      </w:r>
      <w:r>
        <w:rPr>
          <w:rFonts w:ascii="Comic Sans MS" w:hAnsi="Comic Sans MS"/>
          <w:sz w:val="20"/>
          <w:szCs w:val="20"/>
        </w:rPr>
        <w:t>/2017 πρακτικού δημοπρασίας.</w:t>
      </w:r>
    </w:p>
    <w:p w:rsidR="009E5CE4" w:rsidRDefault="009E5CE4" w:rsidP="009E5CE4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9E5CE4" w:rsidRDefault="009E5CE4" w:rsidP="009E5CE4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το από 04</w:t>
      </w:r>
      <w:r w:rsidR="004833D3">
        <w:rPr>
          <w:rFonts w:ascii="Comic Sans MS" w:hAnsi="Comic Sans MS"/>
          <w:sz w:val="20"/>
          <w:szCs w:val="20"/>
        </w:rPr>
        <w:t>-07</w:t>
      </w:r>
      <w:r>
        <w:rPr>
          <w:rFonts w:ascii="Comic Sans MS" w:hAnsi="Comic Sans MS"/>
          <w:sz w:val="20"/>
          <w:szCs w:val="20"/>
        </w:rPr>
        <w:t xml:space="preserve">-2017 πρακτικό της δημοπρασίας </w:t>
      </w:r>
      <w:r w:rsidR="00A80153">
        <w:rPr>
          <w:rFonts w:ascii="Comic Sans MS" w:hAnsi="Comic Sans MS"/>
          <w:sz w:val="20"/>
          <w:szCs w:val="20"/>
        </w:rPr>
        <w:t>και γενομένης ψηφοφορίας κατά την οποία ο κ. Παπαϊωάννου ψήφισε όχι</w:t>
      </w:r>
    </w:p>
    <w:p w:rsidR="009E5CE4" w:rsidRDefault="00A80153" w:rsidP="009E5CE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9E5CE4" w:rsidRDefault="009E5CE4" w:rsidP="009E5CE4">
      <w:pPr>
        <w:jc w:val="center"/>
        <w:rPr>
          <w:rFonts w:ascii="Segoe Script" w:hAnsi="Segoe Script"/>
          <w:sz w:val="20"/>
          <w:szCs w:val="20"/>
        </w:rPr>
      </w:pPr>
    </w:p>
    <w:p w:rsidR="004833D3" w:rsidRDefault="009E5CE4" w:rsidP="009E5CE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4833D3">
        <w:rPr>
          <w:rFonts w:ascii="Comic Sans MS" w:hAnsi="Comic Sans MS" w:cs="Arial"/>
          <w:sz w:val="20"/>
          <w:szCs w:val="20"/>
        </w:rPr>
        <w:t xml:space="preserve">Εγκρίνει το από  </w:t>
      </w:r>
      <w:r w:rsidR="00EB5DBC">
        <w:rPr>
          <w:rFonts w:ascii="Comic Sans MS" w:hAnsi="Comic Sans MS" w:cs="Arial"/>
          <w:sz w:val="20"/>
          <w:szCs w:val="20"/>
        </w:rPr>
        <w:t>0</w:t>
      </w:r>
      <w:r w:rsidR="004833D3">
        <w:rPr>
          <w:rFonts w:ascii="Comic Sans MS" w:hAnsi="Comic Sans MS" w:cs="Arial"/>
          <w:sz w:val="20"/>
          <w:szCs w:val="20"/>
        </w:rPr>
        <w:t>4-07</w:t>
      </w:r>
      <w:r>
        <w:rPr>
          <w:rFonts w:ascii="Comic Sans MS" w:hAnsi="Comic Sans MS" w:cs="Arial"/>
          <w:sz w:val="20"/>
          <w:szCs w:val="20"/>
        </w:rPr>
        <w:t xml:space="preserve">-2017 πρακτικό  δημοπρασίας για την </w:t>
      </w:r>
      <w:r>
        <w:rPr>
          <w:rFonts w:ascii="Comic Sans MS" w:hAnsi="Comic Sans MS" w:cs="Arial"/>
          <w:b/>
          <w:sz w:val="20"/>
          <w:szCs w:val="20"/>
        </w:rPr>
        <w:t>εκμίσθωση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 xml:space="preserve">σχολικής έκτασης στη θέση </w:t>
      </w:r>
      <w:r w:rsidR="004833D3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4833D3">
        <w:rPr>
          <w:rFonts w:ascii="Comic Sans MS" w:hAnsi="Comic Sans MS" w:cs="Arial"/>
          <w:b/>
          <w:sz w:val="20"/>
          <w:szCs w:val="20"/>
        </w:rPr>
        <w:t>Μουσιάς</w:t>
      </w:r>
      <w:proofErr w:type="spellEnd"/>
      <w:r w:rsidR="004833D3">
        <w:rPr>
          <w:rFonts w:ascii="Comic Sans MS" w:hAnsi="Comic Sans MS" w:cs="Arial"/>
          <w:b/>
          <w:sz w:val="20"/>
          <w:szCs w:val="20"/>
        </w:rPr>
        <w:t xml:space="preserve"> ή Λιβάδι Τ.Κ. Ράχης</w:t>
      </w:r>
      <w:r>
        <w:rPr>
          <w:rFonts w:ascii="Comic Sans MS" w:hAnsi="Comic Sans MS" w:cs="Arial"/>
          <w:sz w:val="20"/>
          <w:szCs w:val="20"/>
        </w:rPr>
        <w:t xml:space="preserve">  κατά την οποία πλειοδότης ανεδείχθη ο κ. </w:t>
      </w:r>
      <w:r w:rsidR="004833D3">
        <w:rPr>
          <w:rFonts w:ascii="Comic Sans MS" w:hAnsi="Comic Sans MS" w:cs="Tahoma"/>
          <w:sz w:val="20"/>
          <w:szCs w:val="20"/>
        </w:rPr>
        <w:t xml:space="preserve">Στέργιος Κωνσταντίνος </w:t>
      </w:r>
      <w:r>
        <w:rPr>
          <w:rFonts w:ascii="Comic Sans MS" w:hAnsi="Comic Sans MS" w:cs="Tahoma"/>
          <w:sz w:val="20"/>
          <w:szCs w:val="20"/>
        </w:rPr>
        <w:t xml:space="preserve"> του Ιωάννη που προσέφερε </w:t>
      </w:r>
      <w:r w:rsidR="004833D3">
        <w:rPr>
          <w:rFonts w:ascii="Comic Sans MS" w:hAnsi="Comic Sans MS"/>
          <w:sz w:val="20"/>
          <w:szCs w:val="20"/>
        </w:rPr>
        <w:t>50,01</w:t>
      </w:r>
      <w:r>
        <w:rPr>
          <w:rFonts w:ascii="Comic Sans MS" w:hAnsi="Comic Sans MS"/>
          <w:sz w:val="20"/>
          <w:szCs w:val="20"/>
        </w:rPr>
        <w:t xml:space="preserve"> ευρώ ανά στρέμμα ετησίως </w:t>
      </w:r>
    </w:p>
    <w:p w:rsidR="009E5CE4" w:rsidRDefault="009E5CE4" w:rsidP="009E5CE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9E5CE4" w:rsidRDefault="00A80153" w:rsidP="009E5CE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397</w:t>
      </w:r>
      <w:r w:rsidR="009E5CE4">
        <w:rPr>
          <w:rFonts w:ascii="Comic Sans MS" w:hAnsi="Comic Sans MS"/>
          <w:b/>
          <w:sz w:val="20"/>
          <w:szCs w:val="20"/>
        </w:rPr>
        <w:t>/2017</w:t>
      </w:r>
    </w:p>
    <w:p w:rsidR="009E5CE4" w:rsidRDefault="009E5CE4" w:rsidP="009E5CE4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9E5CE4" w:rsidRDefault="009E5CE4" w:rsidP="009E5CE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9E5CE4" w:rsidRDefault="009E5CE4" w:rsidP="009E5CE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9E5CE4" w:rsidRDefault="009E5CE4" w:rsidP="009E5CE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9E5CE4" w:rsidRDefault="009E5CE4" w:rsidP="009E5CE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9E5CE4" w:rsidRDefault="009E5CE4" w:rsidP="009E5CE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9E5CE4" w:rsidRDefault="009E5CE4" w:rsidP="009E5CE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9E5CE4" w:rsidRDefault="009E5CE4" w:rsidP="009E5CE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9E5CE4" w:rsidRDefault="009E5CE4" w:rsidP="009E5CE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9E5CE4" w:rsidRDefault="009E5CE4" w:rsidP="009E5CE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E5CE4" w:rsidRDefault="009E5CE4" w:rsidP="009E5CE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955F5F" w:rsidRDefault="009E5CE4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955F5F" w:rsidSect="00955F5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5CE4"/>
    <w:rsid w:val="00117A5B"/>
    <w:rsid w:val="001F41D4"/>
    <w:rsid w:val="00307700"/>
    <w:rsid w:val="003F6CF1"/>
    <w:rsid w:val="0041070B"/>
    <w:rsid w:val="004833D3"/>
    <w:rsid w:val="0049557A"/>
    <w:rsid w:val="00513B3F"/>
    <w:rsid w:val="00591CC5"/>
    <w:rsid w:val="00711B13"/>
    <w:rsid w:val="00890BF3"/>
    <w:rsid w:val="00955F5F"/>
    <w:rsid w:val="009E5CE4"/>
    <w:rsid w:val="00A80153"/>
    <w:rsid w:val="00A91D37"/>
    <w:rsid w:val="00BA738B"/>
    <w:rsid w:val="00CF25A1"/>
    <w:rsid w:val="00E9618C"/>
    <w:rsid w:val="00EB5DBC"/>
    <w:rsid w:val="00F54954"/>
    <w:rsid w:val="00FB013B"/>
    <w:rsid w:val="00FD2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9557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9557A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117A5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17A5B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687</Words>
  <Characters>3715</Characters>
  <Application>Microsoft Office Word</Application>
  <DocSecurity>0</DocSecurity>
  <Lines>30</Lines>
  <Paragraphs>8</Paragraphs>
  <ScaleCrop>false</ScaleCrop>
  <Company/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2017-07-14T07:13:00Z</cp:lastPrinted>
  <dcterms:created xsi:type="dcterms:W3CDTF">2017-07-10T06:46:00Z</dcterms:created>
  <dcterms:modified xsi:type="dcterms:W3CDTF">2017-07-14T07:14:00Z</dcterms:modified>
</cp:coreProperties>
</file>